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88"/>
        <w:gridCol w:w="2564"/>
        <w:gridCol w:w="3649"/>
        <w:gridCol w:w="2270"/>
      </w:tblGrid>
      <w:tr w:rsidR="000B5DAA" w:rsidTr="00AE03C8">
        <w:trPr>
          <w:trHeight w:val="422"/>
        </w:trPr>
        <w:tc>
          <w:tcPr>
            <w:tcW w:w="1088" w:type="dxa"/>
          </w:tcPr>
          <w:p w:rsidR="000B5DAA" w:rsidRPr="00824A82" w:rsidRDefault="000B5DAA" w:rsidP="00824A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bookmarkStart w:id="0" w:name="_GoBack" w:colFirst="0" w:colLast="3"/>
            <w:r w:rsidRPr="00824A82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Месяц</w:t>
            </w:r>
          </w:p>
        </w:tc>
        <w:tc>
          <w:tcPr>
            <w:tcW w:w="2564" w:type="dxa"/>
          </w:tcPr>
          <w:p w:rsidR="000B5DAA" w:rsidRPr="00824A82" w:rsidRDefault="000B5DAA" w:rsidP="00824A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24A82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Тема</w:t>
            </w:r>
          </w:p>
        </w:tc>
        <w:tc>
          <w:tcPr>
            <w:tcW w:w="3649" w:type="dxa"/>
          </w:tcPr>
          <w:p w:rsidR="000B5DAA" w:rsidRPr="00824A82" w:rsidRDefault="000B5DAA" w:rsidP="00824A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24A82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Задачи</w:t>
            </w:r>
          </w:p>
        </w:tc>
        <w:tc>
          <w:tcPr>
            <w:tcW w:w="2270" w:type="dxa"/>
          </w:tcPr>
          <w:p w:rsidR="000B5DAA" w:rsidRPr="00824A82" w:rsidRDefault="000B5DAA" w:rsidP="00824A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24A82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Источник</w:t>
            </w:r>
          </w:p>
        </w:tc>
      </w:tr>
      <w:bookmarkEnd w:id="0"/>
      <w:tr w:rsidR="00214532" w:rsidTr="00AE03C8">
        <w:trPr>
          <w:trHeight w:val="1612"/>
        </w:trPr>
        <w:tc>
          <w:tcPr>
            <w:tcW w:w="1088" w:type="dxa"/>
            <w:vMerge w:val="restart"/>
            <w:tcBorders>
              <w:left w:val="single" w:sz="4" w:space="0" w:color="auto"/>
            </w:tcBorders>
            <w:textDirection w:val="btLr"/>
          </w:tcPr>
          <w:p w:rsidR="00214532" w:rsidRPr="00855AE0" w:rsidRDefault="008014AF" w:rsidP="008014AF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48"/>
              </w:rPr>
              <w:t xml:space="preserve">С Е Н Т Я Б </w:t>
            </w:r>
            <w:proofErr w:type="gramStart"/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48"/>
              </w:rPr>
              <w:t>Р</w:t>
            </w:r>
            <w:proofErr w:type="gramEnd"/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48"/>
              </w:rPr>
              <w:t xml:space="preserve"> Ь</w:t>
            </w: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214532" w:rsidRPr="00855AE0" w:rsidRDefault="00214532" w:rsidP="000B5DAA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«Свойства предметов»</w:t>
            </w:r>
          </w:p>
        </w:tc>
        <w:tc>
          <w:tcPr>
            <w:tcW w:w="3649" w:type="dxa"/>
            <w:tcBorders>
              <w:bottom w:val="single" w:sz="4" w:space="0" w:color="auto"/>
            </w:tcBorders>
          </w:tcPr>
          <w:p w:rsidR="00214532" w:rsidRPr="00214532" w:rsidRDefault="00214532" w:rsidP="000B5DAA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Формировать умение выявлять и сравнивать свойства предметов, находить общее свойство группы предметов.</w:t>
            </w: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:rsidR="00214532" w:rsidRPr="00214532" w:rsidRDefault="00214532" w:rsidP="00214532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 16</w:t>
            </w:r>
          </w:p>
        </w:tc>
      </w:tr>
      <w:tr w:rsidR="00214532" w:rsidTr="00AE03C8">
        <w:trPr>
          <w:trHeight w:val="3396"/>
        </w:trPr>
        <w:tc>
          <w:tcPr>
            <w:tcW w:w="1088" w:type="dxa"/>
            <w:vMerge/>
            <w:tcBorders>
              <w:left w:val="single" w:sz="4" w:space="0" w:color="auto"/>
            </w:tcBorders>
          </w:tcPr>
          <w:p w:rsidR="00214532" w:rsidRPr="000B5DAA" w:rsidRDefault="00214532" w:rsidP="000B5DA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214532" w:rsidRPr="00855AE0" w:rsidRDefault="00214532" w:rsidP="000B5DAA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«Свойства предметов»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214532" w:rsidRDefault="00214532" w:rsidP="00214532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1.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Закрепить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представления детей о свойствах предметов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цвет, форма, размер, материал, назначение и т. д.)</w:t>
            </w:r>
          </w:p>
          <w:p w:rsidR="00214532" w:rsidRPr="00214532" w:rsidRDefault="00214532" w:rsidP="00214532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2.Уточнить представления о формах геометрических фигур – квадрат, круг, треугольник, прямоугольник, овал.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214532" w:rsidRPr="00214532" w:rsidRDefault="00214532" w:rsidP="00214532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9</w:t>
            </w:r>
          </w:p>
        </w:tc>
      </w:tr>
      <w:tr w:rsidR="00214532" w:rsidTr="00AE03C8">
        <w:trPr>
          <w:trHeight w:val="3439"/>
        </w:trPr>
        <w:tc>
          <w:tcPr>
            <w:tcW w:w="1088" w:type="dxa"/>
            <w:vMerge/>
            <w:tcBorders>
              <w:left w:val="single" w:sz="4" w:space="0" w:color="auto"/>
            </w:tcBorders>
          </w:tcPr>
          <w:p w:rsidR="00214532" w:rsidRPr="000B5DAA" w:rsidRDefault="00214532" w:rsidP="000B5DA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214532" w:rsidRPr="00855AE0" w:rsidRDefault="00214532" w:rsidP="000B5DAA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«Свойства предметов»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214532" w:rsidRDefault="00214532" w:rsidP="00214532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1.Формировать преставления о признаках сходства и различия между предметами.</w:t>
            </w:r>
          </w:p>
          <w:p w:rsidR="00214532" w:rsidRDefault="00214532" w:rsidP="00214532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2.Объединять предметы в группы (по сходным признакам) и выделять из группы отдельные предметы, отличающиеся каким – либо признаком.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214532" w:rsidRPr="00214532" w:rsidRDefault="00214532" w:rsidP="00214532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22</w:t>
            </w:r>
          </w:p>
        </w:tc>
      </w:tr>
      <w:tr w:rsidR="00214532" w:rsidTr="00AE03C8">
        <w:trPr>
          <w:trHeight w:val="96"/>
        </w:trPr>
        <w:tc>
          <w:tcPr>
            <w:tcW w:w="1088" w:type="dxa"/>
            <w:vMerge/>
            <w:tcBorders>
              <w:left w:val="single" w:sz="4" w:space="0" w:color="auto"/>
            </w:tcBorders>
          </w:tcPr>
          <w:p w:rsidR="00214532" w:rsidRPr="000B5DAA" w:rsidRDefault="00214532" w:rsidP="000B5DA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4" w:type="dxa"/>
            <w:tcBorders>
              <w:top w:val="single" w:sz="4" w:space="0" w:color="auto"/>
            </w:tcBorders>
          </w:tcPr>
          <w:p w:rsidR="00214532" w:rsidRPr="00855AE0" w:rsidRDefault="00214532" w:rsidP="000B5DAA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«Свойства предметов»</w:t>
            </w:r>
          </w:p>
        </w:tc>
        <w:tc>
          <w:tcPr>
            <w:tcW w:w="3649" w:type="dxa"/>
            <w:tcBorders>
              <w:top w:val="single" w:sz="4" w:space="0" w:color="auto"/>
            </w:tcBorders>
          </w:tcPr>
          <w:p w:rsidR="00214532" w:rsidRDefault="008014AF" w:rsidP="00214532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1.Закрепить знания о свойствах предметов, умение находить признаки их сходства и различия, объединять предметы в группы по общему признаку.</w:t>
            </w:r>
          </w:p>
          <w:p w:rsidR="008014AF" w:rsidRDefault="008014AF" w:rsidP="00214532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2.Уточнить  представления о сравнении групп предметов с помощью составления пар, способах уравнивания групп предметов, сохранении количества.</w:t>
            </w:r>
          </w:p>
          <w:p w:rsidR="008014AF" w:rsidRDefault="008014AF" w:rsidP="00214532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3.Познакомить с понятиями таблицы, строки и столбца таблицы.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214532" w:rsidRPr="00214532" w:rsidRDefault="008014AF" w:rsidP="00214532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24</w:t>
            </w:r>
          </w:p>
        </w:tc>
      </w:tr>
      <w:tr w:rsidR="00EC1E54" w:rsidTr="00855AE0">
        <w:trPr>
          <w:trHeight w:val="2797"/>
        </w:trPr>
        <w:tc>
          <w:tcPr>
            <w:tcW w:w="1088" w:type="dxa"/>
            <w:vMerge w:val="restart"/>
            <w:textDirection w:val="btLr"/>
          </w:tcPr>
          <w:p w:rsidR="00EC1E54" w:rsidRPr="00855AE0" w:rsidRDefault="00855AE0" w:rsidP="00855AE0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</w:pPr>
            <w:r w:rsidRPr="00855AE0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lastRenderedPageBreak/>
              <w:t xml:space="preserve">О К Т Я Б </w:t>
            </w:r>
            <w:proofErr w:type="gramStart"/>
            <w:r w:rsidRPr="00855AE0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>Р</w:t>
            </w:r>
            <w:proofErr w:type="gramEnd"/>
            <w:r w:rsidRPr="00855AE0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 xml:space="preserve"> Ь </w:t>
            </w: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EC1E54" w:rsidRPr="00855AE0" w:rsidRDefault="00EC1E5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«Свойства предметов»</w:t>
            </w:r>
          </w:p>
        </w:tc>
        <w:tc>
          <w:tcPr>
            <w:tcW w:w="3649" w:type="dxa"/>
            <w:tcBorders>
              <w:bottom w:val="single" w:sz="4" w:space="0" w:color="auto"/>
            </w:tcBorders>
          </w:tcPr>
          <w:p w:rsidR="00EC1E54" w:rsidRDefault="00EC1E54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014AF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1.Закрепить представления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о различных свойствах предметов.</w:t>
            </w:r>
          </w:p>
          <w:p w:rsidR="00EC1E54" w:rsidRPr="008014AF" w:rsidRDefault="00EC1E54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2.Формировать умение сравнивать предметы по размеру и устанавливать порядок уменьшения и увеличения размера.</w:t>
            </w: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:rsidR="00EC1E54" w:rsidRDefault="00EC1E54"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29</w:t>
            </w:r>
          </w:p>
        </w:tc>
      </w:tr>
      <w:tr w:rsidR="00EC1E54" w:rsidTr="00AE03C8">
        <w:trPr>
          <w:trHeight w:val="2472"/>
        </w:trPr>
        <w:tc>
          <w:tcPr>
            <w:tcW w:w="1088" w:type="dxa"/>
            <w:vMerge/>
          </w:tcPr>
          <w:p w:rsidR="00EC1E54" w:rsidRDefault="00EC1E54"/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EC1E54" w:rsidRPr="00855AE0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«Сравнение групп предметов»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EC1E54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1.Формировать умение сравнивать группы предметов путем составления пар.</w:t>
            </w:r>
          </w:p>
          <w:p w:rsidR="00EC1E54" w:rsidRPr="008014AF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2.Закрепить представления о порядке увеличения и уменьшения размеров.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EC1E54" w:rsidRPr="00214532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.32</w:t>
            </w:r>
          </w:p>
        </w:tc>
      </w:tr>
      <w:tr w:rsidR="00EC1E54" w:rsidTr="00AE03C8">
        <w:trPr>
          <w:trHeight w:val="3095"/>
        </w:trPr>
        <w:tc>
          <w:tcPr>
            <w:tcW w:w="1088" w:type="dxa"/>
            <w:vMerge/>
          </w:tcPr>
          <w:p w:rsidR="00EC1E54" w:rsidRDefault="00EC1E54"/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EC1E54" w:rsidRPr="00855AE0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«Сравнение групп предметов»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EC1E54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1.Закрепить понятия «равенство» - «неравенство» и умение правильно использовать знаки «=» и «≠».</w:t>
            </w:r>
          </w:p>
          <w:p w:rsidR="00EC1E54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2.Закрепить знание свой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ств пр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едметов, повторить знакомые геометрические формы.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EC1E54" w:rsidRPr="00214532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.35</w:t>
            </w:r>
          </w:p>
        </w:tc>
      </w:tr>
      <w:tr w:rsidR="00EC1E54" w:rsidTr="00AE03C8">
        <w:trPr>
          <w:trHeight w:val="1634"/>
        </w:trPr>
        <w:tc>
          <w:tcPr>
            <w:tcW w:w="1088" w:type="dxa"/>
            <w:vMerge/>
          </w:tcPr>
          <w:p w:rsidR="00EC1E54" w:rsidRDefault="00EC1E54"/>
        </w:tc>
        <w:tc>
          <w:tcPr>
            <w:tcW w:w="2564" w:type="dxa"/>
            <w:tcBorders>
              <w:top w:val="single" w:sz="4" w:space="0" w:color="auto"/>
            </w:tcBorders>
          </w:tcPr>
          <w:p w:rsidR="00EC1E54" w:rsidRPr="00855AE0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«Сравнение групп предметов»</w:t>
            </w:r>
          </w:p>
        </w:tc>
        <w:tc>
          <w:tcPr>
            <w:tcW w:w="3649" w:type="dxa"/>
            <w:tcBorders>
              <w:top w:val="single" w:sz="4" w:space="0" w:color="auto"/>
            </w:tcBorders>
          </w:tcPr>
          <w:p w:rsidR="00EC1E54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1.Закрепить представления о равенстве и неравенстве групп предметов, умение правильно выбрать знак «=» или «≠».</w:t>
            </w:r>
          </w:p>
          <w:p w:rsidR="00EC1E54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2. Закрепить знание свой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ств пр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едметов, умение ориентироваться в таблице.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EC1E54" w:rsidRPr="00214532" w:rsidRDefault="00EC1E54" w:rsidP="008014AF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.38</w:t>
            </w:r>
          </w:p>
        </w:tc>
      </w:tr>
      <w:tr w:rsidR="00AE03C8" w:rsidTr="00855AE0">
        <w:trPr>
          <w:trHeight w:val="2365"/>
        </w:trPr>
        <w:tc>
          <w:tcPr>
            <w:tcW w:w="1088" w:type="dxa"/>
            <w:vMerge w:val="restart"/>
            <w:textDirection w:val="btLr"/>
          </w:tcPr>
          <w:p w:rsidR="00AE03C8" w:rsidRPr="00855AE0" w:rsidRDefault="00855AE0" w:rsidP="00855AE0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</w:pPr>
            <w:r w:rsidRPr="00855AE0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 xml:space="preserve">Н О Я Б </w:t>
            </w:r>
            <w:proofErr w:type="gramStart"/>
            <w:r w:rsidRPr="00855AE0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>Р</w:t>
            </w:r>
            <w:proofErr w:type="gramEnd"/>
            <w:r w:rsidRPr="00855AE0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 xml:space="preserve"> Ь</w:t>
            </w: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AE03C8" w:rsidRPr="00855AE0" w:rsidRDefault="00AE03C8" w:rsidP="00EC1E5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«Сложение»</w:t>
            </w:r>
          </w:p>
        </w:tc>
        <w:tc>
          <w:tcPr>
            <w:tcW w:w="3649" w:type="dxa"/>
            <w:tcBorders>
              <w:bottom w:val="single" w:sz="4" w:space="0" w:color="auto"/>
            </w:tcBorders>
          </w:tcPr>
          <w:p w:rsidR="00AE03C8" w:rsidRDefault="00AE03C8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EC1E5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1.Сформировать представление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о сложении как объединении групп предметов. Познакомить со знаком «+». </w:t>
            </w:r>
          </w:p>
          <w:p w:rsidR="00AE03C8" w:rsidRPr="00EC1E54" w:rsidRDefault="00AE03C8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2.Закрепить знание свой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ств пр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едметов.</w:t>
            </w: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:rsidR="00AE03C8" w:rsidRDefault="00AE03C8"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40</w:t>
            </w:r>
          </w:p>
        </w:tc>
      </w:tr>
      <w:tr w:rsidR="00AE03C8" w:rsidTr="00AE03C8">
        <w:trPr>
          <w:trHeight w:val="1096"/>
        </w:trPr>
        <w:tc>
          <w:tcPr>
            <w:tcW w:w="1088" w:type="dxa"/>
            <w:vMerge/>
          </w:tcPr>
          <w:p w:rsidR="00AE03C8" w:rsidRDefault="00AE03C8"/>
        </w:tc>
        <w:tc>
          <w:tcPr>
            <w:tcW w:w="2564" w:type="dxa"/>
            <w:tcBorders>
              <w:top w:val="single" w:sz="4" w:space="0" w:color="auto"/>
            </w:tcBorders>
          </w:tcPr>
          <w:p w:rsidR="00AE03C8" w:rsidRPr="00855AE0" w:rsidRDefault="00AE03C8" w:rsidP="00EC1E54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 xml:space="preserve">«Пространственные отношения </w:t>
            </w:r>
            <w:proofErr w:type="gramStart"/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на</w:t>
            </w:r>
            <w:proofErr w:type="gramEnd"/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, над, под»</w:t>
            </w:r>
          </w:p>
        </w:tc>
        <w:tc>
          <w:tcPr>
            <w:tcW w:w="3649" w:type="dxa"/>
            <w:tcBorders>
              <w:top w:val="single" w:sz="4" w:space="0" w:color="auto"/>
            </w:tcBorders>
          </w:tcPr>
          <w:p w:rsidR="00AE03C8" w:rsidRDefault="00AE03C8" w:rsidP="00AE03C8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1.Уточнить пространственные отношения: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, над, под.</w:t>
            </w:r>
          </w:p>
          <w:p w:rsidR="00AE03C8" w:rsidRPr="00EC1E54" w:rsidRDefault="00AE03C8" w:rsidP="00AE03C8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2.Закрепить представления о сложении как объединении предметов.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E03C8" w:rsidRPr="00214532" w:rsidRDefault="00AE03C8" w:rsidP="00AE03C8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45</w:t>
            </w:r>
          </w:p>
        </w:tc>
      </w:tr>
      <w:tr w:rsidR="00855AE0" w:rsidTr="00855AE0">
        <w:trPr>
          <w:trHeight w:val="1981"/>
        </w:trPr>
        <w:tc>
          <w:tcPr>
            <w:tcW w:w="1088" w:type="dxa"/>
            <w:vMerge w:val="restart"/>
            <w:textDirection w:val="btLr"/>
          </w:tcPr>
          <w:p w:rsidR="00855AE0" w:rsidRDefault="00855AE0" w:rsidP="00855AE0">
            <w:pPr>
              <w:ind w:left="113" w:right="113"/>
              <w:jc w:val="center"/>
            </w:pPr>
            <w:r w:rsidRPr="00855AE0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lastRenderedPageBreak/>
              <w:t xml:space="preserve">Н О Я Б </w:t>
            </w:r>
            <w:proofErr w:type="gramStart"/>
            <w:r w:rsidRPr="00855AE0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>Р</w:t>
            </w:r>
            <w:proofErr w:type="gramEnd"/>
            <w:r w:rsidRPr="00855AE0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 xml:space="preserve"> Ь</w:t>
            </w: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855AE0" w:rsidRPr="00855AE0" w:rsidRDefault="00855AE0">
            <w:pPr>
              <w:rPr>
                <w:rFonts w:ascii="Times New Roman" w:hAnsi="Times New Roman" w:cs="Times New Roman"/>
                <w:b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«Пространственные отношения: слева, справа»</w:t>
            </w:r>
          </w:p>
        </w:tc>
        <w:tc>
          <w:tcPr>
            <w:tcW w:w="3649" w:type="dxa"/>
            <w:tcBorders>
              <w:bottom w:val="single" w:sz="4" w:space="0" w:color="auto"/>
            </w:tcBorders>
          </w:tcPr>
          <w:p w:rsidR="00855AE0" w:rsidRPr="00855AE0" w:rsidRDefault="00855AE0" w:rsidP="00855AE0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855AE0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1.Развивать пространственные представления, уточнить отношения: справа. Слева.</w:t>
            </w:r>
          </w:p>
          <w:p w:rsidR="00855AE0" w:rsidRPr="00855AE0" w:rsidRDefault="00855AE0" w:rsidP="00855AE0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855AE0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понимание смысла действия сложения.</w:t>
            </w: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:rsidR="00855AE0" w:rsidRDefault="00855AE0"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47</w:t>
            </w:r>
          </w:p>
        </w:tc>
      </w:tr>
      <w:tr w:rsidR="00855AE0" w:rsidTr="00855AE0">
        <w:trPr>
          <w:trHeight w:val="2108"/>
        </w:trPr>
        <w:tc>
          <w:tcPr>
            <w:tcW w:w="1088" w:type="dxa"/>
            <w:vMerge/>
          </w:tcPr>
          <w:p w:rsidR="00855AE0" w:rsidRDefault="00855AE0"/>
        </w:tc>
        <w:tc>
          <w:tcPr>
            <w:tcW w:w="2564" w:type="dxa"/>
            <w:tcBorders>
              <w:top w:val="single" w:sz="4" w:space="0" w:color="auto"/>
            </w:tcBorders>
          </w:tcPr>
          <w:p w:rsidR="00855AE0" w:rsidRPr="00855AE0" w:rsidRDefault="00855AE0" w:rsidP="00855AE0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«Пространственные отношения: слева, справа»</w:t>
            </w:r>
          </w:p>
        </w:tc>
        <w:tc>
          <w:tcPr>
            <w:tcW w:w="3649" w:type="dxa"/>
            <w:tcBorders>
              <w:top w:val="single" w:sz="4" w:space="0" w:color="auto"/>
            </w:tcBorders>
          </w:tcPr>
          <w:p w:rsidR="00855AE0" w:rsidRPr="00855AE0" w:rsidRDefault="00855AE0" w:rsidP="00855AE0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855AE0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1.Закрепить пространственные отношения: слева, справа.</w:t>
            </w:r>
          </w:p>
          <w:p w:rsidR="00855AE0" w:rsidRPr="00855AE0" w:rsidRDefault="00855AE0" w:rsidP="00855AE0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855AE0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смысл сложения, взаимосвязь целого и частей.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55AE0" w:rsidRPr="00214532" w:rsidRDefault="00855AE0" w:rsidP="00855AE0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51</w:t>
            </w:r>
          </w:p>
        </w:tc>
      </w:tr>
      <w:tr w:rsidR="00444993" w:rsidTr="00444993">
        <w:trPr>
          <w:trHeight w:val="2935"/>
        </w:trPr>
        <w:tc>
          <w:tcPr>
            <w:tcW w:w="1088" w:type="dxa"/>
            <w:vMerge w:val="restart"/>
            <w:textDirection w:val="btLr"/>
          </w:tcPr>
          <w:p w:rsidR="00444993" w:rsidRPr="00444993" w:rsidRDefault="00444993" w:rsidP="00444993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 xml:space="preserve">Д Е К А Б </w:t>
            </w:r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 xml:space="preserve"> Ь</w:t>
            </w: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444993" w:rsidRDefault="00444993" w:rsidP="00855AE0"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Вычитание»</w:t>
            </w:r>
          </w:p>
        </w:tc>
        <w:tc>
          <w:tcPr>
            <w:tcW w:w="3649" w:type="dxa"/>
            <w:tcBorders>
              <w:bottom w:val="single" w:sz="4" w:space="0" w:color="auto"/>
            </w:tcBorders>
          </w:tcPr>
          <w:p w:rsidR="00444993" w:rsidRDefault="0044499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855AE0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1.Формировать представление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 вычитании как об удалении из группы предметов ее части. Познакомить со знаком «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-»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  <w:p w:rsidR="00444993" w:rsidRPr="00855AE0" w:rsidRDefault="0044499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знания свой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ств пр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едметов, пространственные отношения.</w:t>
            </w: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:rsidR="00444993" w:rsidRDefault="00444993"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55</w:t>
            </w:r>
          </w:p>
        </w:tc>
      </w:tr>
      <w:tr w:rsidR="00444993" w:rsidTr="00444993">
        <w:trPr>
          <w:trHeight w:val="2451"/>
        </w:trPr>
        <w:tc>
          <w:tcPr>
            <w:tcW w:w="1088" w:type="dxa"/>
            <w:vMerge/>
          </w:tcPr>
          <w:p w:rsidR="00444993" w:rsidRDefault="00444993"/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444993" w:rsidRPr="00855AE0" w:rsidRDefault="00444993" w:rsidP="00855AE0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55AE0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«Пространственные отношения: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между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, посередине»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444993" w:rsidRDefault="00444993" w:rsidP="0044499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1.Уточнить пространственные отношения: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между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, посередине.</w:t>
            </w:r>
          </w:p>
          <w:p w:rsidR="00444993" w:rsidRPr="00855AE0" w:rsidRDefault="00444993" w:rsidP="0044499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понимание смысла действия вычитания.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444993" w:rsidRPr="00214532" w:rsidRDefault="00444993" w:rsidP="00444993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59</w:t>
            </w:r>
          </w:p>
        </w:tc>
      </w:tr>
      <w:tr w:rsidR="00444993" w:rsidTr="00444993">
        <w:trPr>
          <w:trHeight w:val="2408"/>
        </w:trPr>
        <w:tc>
          <w:tcPr>
            <w:tcW w:w="1088" w:type="dxa"/>
            <w:vMerge/>
          </w:tcPr>
          <w:p w:rsidR="00444993" w:rsidRDefault="00444993"/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444993" w:rsidRPr="00855AE0" w:rsidRDefault="00444993" w:rsidP="00855AE0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Один-много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444993" w:rsidRDefault="00444993" w:rsidP="0044499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1.Сформировать представления о понятиях: один, много.</w:t>
            </w:r>
          </w:p>
          <w:p w:rsidR="00444993" w:rsidRDefault="00444993" w:rsidP="0044499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пространственные отношения, представления о сложении и вычитании.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444993" w:rsidRPr="00214532" w:rsidRDefault="00444993" w:rsidP="00444993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62</w:t>
            </w:r>
          </w:p>
        </w:tc>
      </w:tr>
      <w:tr w:rsidR="00444993" w:rsidTr="00444993">
        <w:trPr>
          <w:trHeight w:val="2192"/>
        </w:trPr>
        <w:tc>
          <w:tcPr>
            <w:tcW w:w="1088" w:type="dxa"/>
            <w:vMerge/>
          </w:tcPr>
          <w:p w:rsidR="00444993" w:rsidRDefault="00444993"/>
        </w:tc>
        <w:tc>
          <w:tcPr>
            <w:tcW w:w="2564" w:type="dxa"/>
            <w:tcBorders>
              <w:top w:val="single" w:sz="4" w:space="0" w:color="auto"/>
            </w:tcBorders>
          </w:tcPr>
          <w:p w:rsidR="00444993" w:rsidRDefault="00444993" w:rsidP="00855AE0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«Число 1. Цифра 1»</w:t>
            </w:r>
          </w:p>
        </w:tc>
        <w:tc>
          <w:tcPr>
            <w:tcW w:w="3649" w:type="dxa"/>
            <w:tcBorders>
              <w:top w:val="single" w:sz="4" w:space="0" w:color="auto"/>
            </w:tcBorders>
          </w:tcPr>
          <w:p w:rsidR="00444993" w:rsidRDefault="00444993" w:rsidP="0044499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1.Познакомить детей с числом 1 и графическим рисунком цифры 1.</w:t>
            </w:r>
          </w:p>
          <w:p w:rsidR="00444993" w:rsidRDefault="00444993" w:rsidP="0044499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представления о взаимосвязи целого и частей, действиях сложения и вычитания.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444993" w:rsidRPr="00214532" w:rsidRDefault="00444993" w:rsidP="00444993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65</w:t>
            </w:r>
          </w:p>
        </w:tc>
      </w:tr>
      <w:tr w:rsidR="00397E3D" w:rsidTr="008E5260">
        <w:trPr>
          <w:trHeight w:val="2687"/>
        </w:trPr>
        <w:tc>
          <w:tcPr>
            <w:tcW w:w="1088" w:type="dxa"/>
            <w:vMerge w:val="restart"/>
            <w:textDirection w:val="btLr"/>
          </w:tcPr>
          <w:p w:rsidR="00397E3D" w:rsidRPr="008E5260" w:rsidRDefault="008E5260" w:rsidP="008E5260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color w:val="auto"/>
                <w:sz w:val="48"/>
                <w:szCs w:val="48"/>
              </w:rPr>
              <w:lastRenderedPageBreak/>
              <w:t xml:space="preserve">Я Н В А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48"/>
                <w:szCs w:val="4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48"/>
                <w:szCs w:val="48"/>
              </w:rPr>
              <w:t xml:space="preserve"> Ь</w:t>
            </w: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397E3D" w:rsidRPr="00397E3D" w:rsidRDefault="00397E3D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397E3D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«Внутри, снаружи»</w:t>
            </w:r>
          </w:p>
        </w:tc>
        <w:tc>
          <w:tcPr>
            <w:tcW w:w="3649" w:type="dxa"/>
            <w:tcBorders>
              <w:bottom w:val="single" w:sz="4" w:space="0" w:color="auto"/>
            </w:tcBorders>
          </w:tcPr>
          <w:p w:rsidR="00397E3D" w:rsidRDefault="00397E3D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97E3D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1.У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точнить пространственные отношения: внутри, снаружи.</w:t>
            </w:r>
          </w:p>
          <w:p w:rsidR="00397E3D" w:rsidRPr="00397E3D" w:rsidRDefault="00397E3D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понимание смысла сложения и вычитания, взаимосвязь целого и частей.</w:t>
            </w: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:rsidR="00397E3D" w:rsidRDefault="00397E3D"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68</w:t>
            </w:r>
          </w:p>
        </w:tc>
      </w:tr>
      <w:tr w:rsidR="00397E3D" w:rsidTr="00397E3D">
        <w:trPr>
          <w:trHeight w:val="2387"/>
        </w:trPr>
        <w:tc>
          <w:tcPr>
            <w:tcW w:w="1088" w:type="dxa"/>
            <w:vMerge/>
          </w:tcPr>
          <w:p w:rsidR="00397E3D" w:rsidRPr="00444993" w:rsidRDefault="00397E3D">
            <w:pPr>
              <w:rPr>
                <w:sz w:val="28"/>
                <w:szCs w:val="28"/>
              </w:rPr>
            </w:pPr>
          </w:p>
        </w:tc>
        <w:tc>
          <w:tcPr>
            <w:tcW w:w="2564" w:type="dxa"/>
            <w:tcBorders>
              <w:top w:val="single" w:sz="4" w:space="0" w:color="auto"/>
            </w:tcBorders>
          </w:tcPr>
          <w:p w:rsidR="00397E3D" w:rsidRPr="00397E3D" w:rsidRDefault="00397E3D" w:rsidP="00397E3D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«Число</w:t>
            </w:r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. Цифра 2. Пара</w:t>
            </w:r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.»</w:t>
            </w:r>
            <w:proofErr w:type="gramEnd"/>
          </w:p>
        </w:tc>
        <w:tc>
          <w:tcPr>
            <w:tcW w:w="3649" w:type="dxa"/>
            <w:tcBorders>
              <w:top w:val="single" w:sz="4" w:space="0" w:color="auto"/>
            </w:tcBorders>
          </w:tcPr>
          <w:p w:rsidR="00397E3D" w:rsidRDefault="00397E3D" w:rsidP="00397E3D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1.Познакомить с образованием и составом числа 2, цифрой 2.</w:t>
            </w:r>
          </w:p>
          <w:p w:rsidR="00397E3D" w:rsidRPr="00397E3D" w:rsidRDefault="00397E3D" w:rsidP="00397E3D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понимание смысла действий сложения и вычитания, взаимосвязи целого и частей.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397E3D" w:rsidRPr="00214532" w:rsidRDefault="00397E3D" w:rsidP="00397E3D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.71</w:t>
            </w:r>
          </w:p>
        </w:tc>
      </w:tr>
      <w:tr w:rsidR="008E5260" w:rsidTr="00981E6F">
        <w:trPr>
          <w:trHeight w:val="3138"/>
        </w:trPr>
        <w:tc>
          <w:tcPr>
            <w:tcW w:w="1088" w:type="dxa"/>
            <w:vMerge w:val="restart"/>
            <w:textDirection w:val="btLr"/>
          </w:tcPr>
          <w:p w:rsidR="008E5260" w:rsidRPr="00981E6F" w:rsidRDefault="00981E6F" w:rsidP="00981E6F">
            <w:pPr>
              <w:ind w:left="113" w:right="113"/>
              <w:jc w:val="center"/>
              <w:rPr>
                <w:color w:val="auto"/>
                <w:sz w:val="48"/>
                <w:szCs w:val="48"/>
              </w:rPr>
            </w:pPr>
            <w:r>
              <w:rPr>
                <w:color w:val="auto"/>
                <w:sz w:val="48"/>
                <w:szCs w:val="48"/>
              </w:rPr>
              <w:t xml:space="preserve">Ф Е В </w:t>
            </w:r>
            <w:proofErr w:type="gramStart"/>
            <w:r>
              <w:rPr>
                <w:color w:val="auto"/>
                <w:sz w:val="48"/>
                <w:szCs w:val="48"/>
              </w:rPr>
              <w:t>Р</w:t>
            </w:r>
            <w:proofErr w:type="gramEnd"/>
            <w:r>
              <w:rPr>
                <w:color w:val="auto"/>
                <w:sz w:val="48"/>
                <w:szCs w:val="48"/>
              </w:rPr>
              <w:t xml:space="preserve"> А Л Ь </w:t>
            </w: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8E5260" w:rsidRPr="00397E3D" w:rsidRDefault="008E5260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«Точка. Линия. Прямая и кривая линии»</w:t>
            </w:r>
          </w:p>
        </w:tc>
        <w:tc>
          <w:tcPr>
            <w:tcW w:w="3649" w:type="dxa"/>
            <w:tcBorders>
              <w:bottom w:val="single" w:sz="4" w:space="0" w:color="auto"/>
            </w:tcBorders>
          </w:tcPr>
          <w:p w:rsidR="008E5260" w:rsidRDefault="008E5260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1.Формировать представления о точке, линии, прямой и кривой линиях.</w:t>
            </w:r>
          </w:p>
          <w:p w:rsidR="008E5260" w:rsidRPr="008E5260" w:rsidRDefault="008E5260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умение соотносить цифры 1 и 2 с количеством предметов, смысл сложения и вычитания, отношения – справа, слева.</w:t>
            </w: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:rsidR="008E5260" w:rsidRDefault="008E5260" w:rsidP="00520FD6"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74</w:t>
            </w:r>
          </w:p>
        </w:tc>
      </w:tr>
      <w:tr w:rsidR="008E5260" w:rsidTr="008E5260">
        <w:trPr>
          <w:trHeight w:val="2880"/>
        </w:trPr>
        <w:tc>
          <w:tcPr>
            <w:tcW w:w="1088" w:type="dxa"/>
            <w:vMerge/>
          </w:tcPr>
          <w:p w:rsidR="008E5260" w:rsidRDefault="008E5260" w:rsidP="00520FD6"/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8E5260" w:rsidRDefault="008E5260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«Отрезок. Луч»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8E5260" w:rsidRDefault="008E5260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1.Сформировать представления об отрезке.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Луче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  <w:p w:rsidR="008E5260" w:rsidRDefault="008E5260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2.Учить соотносить цифры 1 и 2 с количеством, составлять рассказы-задачи, в которых надо выполнять сложение и вычитание в пределах 2.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8E5260" w:rsidRPr="00214532" w:rsidRDefault="008E5260" w:rsidP="00520FD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78</w:t>
            </w:r>
          </w:p>
        </w:tc>
      </w:tr>
      <w:tr w:rsidR="008E5260" w:rsidTr="008E5260">
        <w:trPr>
          <w:trHeight w:val="2042"/>
        </w:trPr>
        <w:tc>
          <w:tcPr>
            <w:tcW w:w="1088" w:type="dxa"/>
            <w:vMerge/>
          </w:tcPr>
          <w:p w:rsidR="008E5260" w:rsidRDefault="008E5260" w:rsidP="00520FD6"/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8E5260" w:rsidRDefault="008E5260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«Число и цифра 3»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8E5260" w:rsidRDefault="008E5260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1.Познакомить с образованием и составом числа 3.</w:t>
            </w:r>
          </w:p>
          <w:p w:rsidR="008E5260" w:rsidRDefault="008E5260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 Закрепить представления о сложении и вычитании, умении сравнивать предметы по свойствам.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8E5260" w:rsidRPr="00214532" w:rsidRDefault="008E5260" w:rsidP="00520FD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82</w:t>
            </w:r>
          </w:p>
        </w:tc>
      </w:tr>
      <w:tr w:rsidR="008E5260" w:rsidTr="002056D1">
        <w:trPr>
          <w:trHeight w:val="989"/>
        </w:trPr>
        <w:tc>
          <w:tcPr>
            <w:tcW w:w="1088" w:type="dxa"/>
            <w:vMerge/>
          </w:tcPr>
          <w:p w:rsidR="008E5260" w:rsidRDefault="008E5260" w:rsidP="00520FD6"/>
        </w:tc>
        <w:tc>
          <w:tcPr>
            <w:tcW w:w="2564" w:type="dxa"/>
            <w:tcBorders>
              <w:top w:val="single" w:sz="4" w:space="0" w:color="auto"/>
            </w:tcBorders>
          </w:tcPr>
          <w:p w:rsidR="008E5260" w:rsidRDefault="008E5260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«Замкнутые и незамкнутые линии»</w:t>
            </w:r>
          </w:p>
        </w:tc>
        <w:tc>
          <w:tcPr>
            <w:tcW w:w="3649" w:type="dxa"/>
            <w:tcBorders>
              <w:top w:val="single" w:sz="4" w:space="0" w:color="auto"/>
            </w:tcBorders>
          </w:tcPr>
          <w:p w:rsidR="008E5260" w:rsidRDefault="008E5260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1.Формировать представления о замкнутой и незамкнутой линии.</w:t>
            </w:r>
          </w:p>
          <w:p w:rsidR="008E5260" w:rsidRDefault="008E5260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2. Закрепить умение соотносить цифры 1-3 с количеством предметов,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 xml:space="preserve">навыки счета в пределах трех, </w:t>
            </w:r>
            <w:r w:rsidR="00981E6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взаимосвязь целого и частей.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E5260" w:rsidRPr="00214532" w:rsidRDefault="00981E6F" w:rsidP="00520FD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lastRenderedPageBreak/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85</w:t>
            </w:r>
          </w:p>
        </w:tc>
      </w:tr>
      <w:tr w:rsidR="00981E6F" w:rsidTr="002056D1">
        <w:trPr>
          <w:trHeight w:val="2966"/>
        </w:trPr>
        <w:tc>
          <w:tcPr>
            <w:tcW w:w="1088" w:type="dxa"/>
            <w:vMerge w:val="restart"/>
            <w:textDirection w:val="btLr"/>
          </w:tcPr>
          <w:p w:rsidR="00981E6F" w:rsidRPr="002056D1" w:rsidRDefault="002056D1" w:rsidP="002056D1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</w:pPr>
            <w:r w:rsidRPr="002056D1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lastRenderedPageBreak/>
              <w:t xml:space="preserve">М А </w:t>
            </w:r>
            <w:proofErr w:type="gramStart"/>
            <w:r w:rsidRPr="002056D1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>Р</w:t>
            </w:r>
            <w:proofErr w:type="gramEnd"/>
            <w:r w:rsidRPr="002056D1"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  <w:t xml:space="preserve"> Т</w:t>
            </w: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981E6F" w:rsidRPr="00981E6F" w:rsidRDefault="00981E6F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«Ломаная линия, многоугольник»</w:t>
            </w:r>
          </w:p>
        </w:tc>
        <w:tc>
          <w:tcPr>
            <w:tcW w:w="3649" w:type="dxa"/>
            <w:tcBorders>
              <w:bottom w:val="single" w:sz="4" w:space="0" w:color="auto"/>
            </w:tcBorders>
          </w:tcPr>
          <w:p w:rsidR="00981E6F" w:rsidRPr="00981E6F" w:rsidRDefault="00981E6F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981E6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1.Познакомить с понятиями ломаная линия, многоугольник.</w:t>
            </w:r>
          </w:p>
          <w:p w:rsidR="00981E6F" w:rsidRPr="00981E6F" w:rsidRDefault="00981E6F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981E6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2.Продолжить формирование представлений о свойствах предметов, взаимосвязи целого и частей, составе числа 3.</w:t>
            </w: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:rsidR="00981E6F" w:rsidRDefault="00981E6F" w:rsidP="00520FD6"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89</w:t>
            </w:r>
          </w:p>
        </w:tc>
      </w:tr>
      <w:tr w:rsidR="00981E6F" w:rsidTr="002056D1">
        <w:trPr>
          <w:trHeight w:val="3925"/>
        </w:trPr>
        <w:tc>
          <w:tcPr>
            <w:tcW w:w="1088" w:type="dxa"/>
            <w:vMerge/>
          </w:tcPr>
          <w:p w:rsidR="00981E6F" w:rsidRDefault="00981E6F" w:rsidP="00520FD6"/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981E6F" w:rsidRDefault="00981E6F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«Число 4. Цифра 4»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981E6F" w:rsidRDefault="00981E6F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1.Познакомить с образованием числа 4, составом числа 4, цифрой 4.</w:t>
            </w:r>
          </w:p>
          <w:p w:rsidR="00981E6F" w:rsidRDefault="00981E6F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2.Сформировать умение соотносить цифру 4 с количеством предметов, обозначить число 4 четырьмя точками.</w:t>
            </w:r>
          </w:p>
          <w:p w:rsidR="00981E6F" w:rsidRPr="00981E6F" w:rsidRDefault="00981E6F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3.Закрепить умение разбивать группу фигур на части по различным признакам.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981E6F" w:rsidRPr="00214532" w:rsidRDefault="00981E6F" w:rsidP="00520FD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94</w:t>
            </w:r>
          </w:p>
        </w:tc>
      </w:tr>
      <w:tr w:rsidR="002056D1" w:rsidTr="002056D1">
        <w:trPr>
          <w:trHeight w:val="3258"/>
        </w:trPr>
        <w:tc>
          <w:tcPr>
            <w:tcW w:w="1088" w:type="dxa"/>
            <w:vMerge/>
          </w:tcPr>
          <w:p w:rsidR="002056D1" w:rsidRDefault="002056D1" w:rsidP="00520FD6"/>
        </w:tc>
        <w:tc>
          <w:tcPr>
            <w:tcW w:w="2564" w:type="dxa"/>
            <w:tcBorders>
              <w:top w:val="single" w:sz="4" w:space="0" w:color="auto"/>
            </w:tcBorders>
          </w:tcPr>
          <w:p w:rsidR="002056D1" w:rsidRDefault="002056D1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«Угол»</w:t>
            </w:r>
          </w:p>
        </w:tc>
        <w:tc>
          <w:tcPr>
            <w:tcW w:w="3649" w:type="dxa"/>
            <w:tcBorders>
              <w:top w:val="single" w:sz="4" w:space="0" w:color="auto"/>
            </w:tcBorders>
          </w:tcPr>
          <w:p w:rsidR="002056D1" w:rsidRDefault="002056D1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1.Сформировать представления о различных видах углов – прямом, остром, тупом.</w:t>
            </w:r>
          </w:p>
          <w:p w:rsidR="002056D1" w:rsidRDefault="002056D1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знание цифр 1-4, счет до 4, знание состава числа 4, смысл сложения и вычитания, взаимосвязь между частью и целым, понятие многоугольника.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2056D1" w:rsidRPr="00214532" w:rsidRDefault="002056D1" w:rsidP="00520FD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94</w:t>
            </w:r>
          </w:p>
        </w:tc>
      </w:tr>
      <w:tr w:rsidR="00981E6F" w:rsidTr="002056D1">
        <w:trPr>
          <w:trHeight w:val="280"/>
        </w:trPr>
        <w:tc>
          <w:tcPr>
            <w:tcW w:w="1088" w:type="dxa"/>
            <w:vMerge/>
          </w:tcPr>
          <w:p w:rsidR="00981E6F" w:rsidRDefault="00981E6F" w:rsidP="00520FD6"/>
        </w:tc>
        <w:tc>
          <w:tcPr>
            <w:tcW w:w="2564" w:type="dxa"/>
            <w:tcBorders>
              <w:top w:val="single" w:sz="4" w:space="0" w:color="auto"/>
            </w:tcBorders>
          </w:tcPr>
          <w:p w:rsidR="00981E6F" w:rsidRDefault="002056D1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«Числовой отрезок»</w:t>
            </w:r>
          </w:p>
        </w:tc>
        <w:tc>
          <w:tcPr>
            <w:tcW w:w="3649" w:type="dxa"/>
            <w:tcBorders>
              <w:top w:val="single" w:sz="4" w:space="0" w:color="auto"/>
            </w:tcBorders>
          </w:tcPr>
          <w:p w:rsidR="00981E6F" w:rsidRDefault="002056D1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1.Сформировать представления о числовом отрезке, приемах присчитывания и отсчитывания единиц с помощью числового отрезка.</w:t>
            </w:r>
          </w:p>
          <w:p w:rsidR="002056D1" w:rsidRDefault="002056D1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2. Закрепить смысл сложения и вычитания, взаимосвязь целого и частей, счетные умения и состав чисел в пределах 4, пространственные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отношения.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981E6F" w:rsidRPr="00214532" w:rsidRDefault="00981E6F" w:rsidP="00520FD6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lastRenderedPageBreak/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 w:rsidR="002056D1">
              <w:rPr>
                <w:rFonts w:ascii="Times New Roman" w:hAnsi="Times New Roman" w:cs="Times New Roman"/>
                <w:color w:val="000000" w:themeColor="text1"/>
                <w:sz w:val="28"/>
              </w:rPr>
              <w:t>103</w:t>
            </w:r>
          </w:p>
        </w:tc>
      </w:tr>
      <w:tr w:rsidR="00CA1A0A" w:rsidTr="00804AFA">
        <w:trPr>
          <w:trHeight w:val="2142"/>
        </w:trPr>
        <w:tc>
          <w:tcPr>
            <w:tcW w:w="1088" w:type="dxa"/>
            <w:vMerge w:val="restart"/>
            <w:textDirection w:val="btLr"/>
          </w:tcPr>
          <w:p w:rsidR="00CA1A0A" w:rsidRPr="00804AFA" w:rsidRDefault="00804AFA" w:rsidP="00804AFA">
            <w:pPr>
              <w:ind w:left="113" w:right="113"/>
              <w:jc w:val="center"/>
              <w:rPr>
                <w:b/>
                <w:color w:val="auto"/>
                <w:sz w:val="52"/>
                <w:szCs w:val="52"/>
              </w:rPr>
            </w:pPr>
            <w:r>
              <w:rPr>
                <w:b/>
                <w:color w:val="auto"/>
                <w:sz w:val="52"/>
                <w:szCs w:val="52"/>
              </w:rPr>
              <w:lastRenderedPageBreak/>
              <w:t xml:space="preserve">А </w:t>
            </w:r>
            <w:proofErr w:type="gramStart"/>
            <w:r>
              <w:rPr>
                <w:b/>
                <w:color w:val="auto"/>
                <w:sz w:val="52"/>
                <w:szCs w:val="52"/>
              </w:rPr>
              <w:t>П</w:t>
            </w:r>
            <w:proofErr w:type="gramEnd"/>
            <w:r>
              <w:rPr>
                <w:b/>
                <w:color w:val="auto"/>
                <w:sz w:val="52"/>
                <w:szCs w:val="52"/>
              </w:rPr>
              <w:t xml:space="preserve"> Е Л Ь</w:t>
            </w: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CA1A0A" w:rsidRPr="00CA1A0A" w:rsidRDefault="00CA1A0A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CA1A0A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Число 5. Цифра 5»</w:t>
            </w:r>
          </w:p>
        </w:tc>
        <w:tc>
          <w:tcPr>
            <w:tcW w:w="3649" w:type="dxa"/>
            <w:tcBorders>
              <w:bottom w:val="single" w:sz="4" w:space="0" w:color="auto"/>
            </w:tcBorders>
          </w:tcPr>
          <w:p w:rsidR="00CA1A0A" w:rsidRPr="00CA1A0A" w:rsidRDefault="00CA1A0A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A1A0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1.Познакомить с образованием и составом числа 5, с цифрой 5.</w:t>
            </w:r>
          </w:p>
          <w:p w:rsidR="00CA1A0A" w:rsidRPr="00CA1A0A" w:rsidRDefault="00CA1A0A" w:rsidP="00520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1A0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 Закрепить знание цифр 1-4, понятия многоугольника, числового отрезка.</w:t>
            </w: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:rsidR="00CA1A0A" w:rsidRDefault="00CA1A0A" w:rsidP="00520FD6"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106</w:t>
            </w:r>
          </w:p>
        </w:tc>
      </w:tr>
      <w:tr w:rsidR="00CA1A0A" w:rsidTr="00CA1A0A">
        <w:trPr>
          <w:trHeight w:val="4507"/>
        </w:trPr>
        <w:tc>
          <w:tcPr>
            <w:tcW w:w="1088" w:type="dxa"/>
            <w:vMerge/>
          </w:tcPr>
          <w:p w:rsidR="00CA1A0A" w:rsidRDefault="00CA1A0A" w:rsidP="00520FD6"/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CA1A0A" w:rsidRPr="00CA1A0A" w:rsidRDefault="00CA1A0A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«Впереди – сзади»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CA1A0A" w:rsidRDefault="00CA1A0A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1.Уточнить пространственные отношения: впереди, сзади.</w:t>
            </w:r>
          </w:p>
          <w:p w:rsidR="00CA1A0A" w:rsidRPr="00CA1A0A" w:rsidRDefault="00CA1A0A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взаимосвязь целого и частей, присчитывание и отсчитывание единиц по числовому отрезку, количественный и порядковый счет в пределах 5, сформировать представления о составе числа 5.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CA1A0A" w:rsidRPr="00214532" w:rsidRDefault="00CA1A0A" w:rsidP="00CA1A0A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10</w:t>
            </w:r>
          </w:p>
        </w:tc>
      </w:tr>
      <w:tr w:rsidR="00CA1A0A" w:rsidTr="00CA1A0A">
        <w:trPr>
          <w:trHeight w:val="3934"/>
        </w:trPr>
        <w:tc>
          <w:tcPr>
            <w:tcW w:w="1088" w:type="dxa"/>
            <w:vMerge/>
          </w:tcPr>
          <w:p w:rsidR="00CA1A0A" w:rsidRDefault="00CA1A0A" w:rsidP="00520FD6"/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CA1A0A" w:rsidRDefault="00CA1A0A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«Столько же»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CA1A0A" w:rsidRDefault="00CA1A0A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1.Формировать представления о сравнении групп предметов по количеству с помощью составления пар.</w:t>
            </w:r>
          </w:p>
          <w:p w:rsidR="00CA1A0A" w:rsidRDefault="00CA1A0A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 Закрепить взаимосвязь целого и частей, присчитывание и отсчитывание единиц с помощью числового отрезка, представления о числах и цифрах 1-5.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CA1A0A" w:rsidRPr="00214532" w:rsidRDefault="00CA1A0A" w:rsidP="00CA1A0A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13</w:t>
            </w:r>
          </w:p>
        </w:tc>
      </w:tr>
      <w:tr w:rsidR="00CA1A0A" w:rsidTr="00CA1A0A">
        <w:trPr>
          <w:trHeight w:val="1939"/>
        </w:trPr>
        <w:tc>
          <w:tcPr>
            <w:tcW w:w="1088" w:type="dxa"/>
            <w:vMerge/>
          </w:tcPr>
          <w:p w:rsidR="00CA1A0A" w:rsidRDefault="00CA1A0A" w:rsidP="00520FD6"/>
        </w:tc>
        <w:tc>
          <w:tcPr>
            <w:tcW w:w="2564" w:type="dxa"/>
            <w:tcBorders>
              <w:top w:val="single" w:sz="4" w:space="0" w:color="auto"/>
            </w:tcBorders>
          </w:tcPr>
          <w:p w:rsidR="00CA1A0A" w:rsidRDefault="00CA1A0A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 xml:space="preserve">«Больше. Меньше. Знаки </w:t>
            </w:r>
            <w:r w:rsidRPr="00804AFA">
              <w:rPr>
                <w:rFonts w:ascii="Times New Roman" w:hAnsi="Times New Roman" w:cs="Times New Roman"/>
                <w:b/>
                <w:color w:val="auto"/>
                <w:sz w:val="52"/>
                <w:szCs w:val="52"/>
              </w:rPr>
              <w:t>›</w:t>
            </w:r>
            <w:r w:rsidR="00804AFA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 xml:space="preserve"> и </w:t>
            </w:r>
            <w:r w:rsidRPr="00804AFA">
              <w:rPr>
                <w:rFonts w:ascii="Times New Roman" w:hAnsi="Times New Roman" w:cs="Times New Roman"/>
                <w:b/>
                <w:color w:val="auto"/>
                <w:sz w:val="52"/>
                <w:szCs w:val="52"/>
              </w:rPr>
              <w:t>‹</w:t>
            </w:r>
            <w:r w:rsidR="00804AFA" w:rsidRPr="00804AFA">
              <w:rPr>
                <w:rFonts w:ascii="Times New Roman" w:hAnsi="Times New Roman" w:cs="Times New Roman"/>
                <w:b/>
                <w:color w:val="auto"/>
                <w:sz w:val="52"/>
                <w:szCs w:val="52"/>
              </w:rPr>
              <w:t xml:space="preserve"> </w:t>
            </w:r>
            <w:r w:rsidR="00804AFA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»</w:t>
            </w:r>
          </w:p>
        </w:tc>
        <w:tc>
          <w:tcPr>
            <w:tcW w:w="3649" w:type="dxa"/>
            <w:tcBorders>
              <w:top w:val="single" w:sz="4" w:space="0" w:color="auto"/>
            </w:tcBorders>
          </w:tcPr>
          <w:p w:rsidR="00CA1A0A" w:rsidRDefault="00804AFA" w:rsidP="00804AFA">
            <w:pPr>
              <w:rPr>
                <w:rFonts w:ascii="Times New Roman" w:hAnsi="Times New Roman" w:cs="Times New Roman"/>
                <w:color w:val="auto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1.Закрепить сравнение групп предметов по количеству с помощью составления пар. Познакомить со знаками </w:t>
            </w:r>
            <w:r w:rsidRPr="00804AFA">
              <w:rPr>
                <w:rFonts w:ascii="Times New Roman" w:hAnsi="Times New Roman" w:cs="Times New Roman"/>
                <w:color w:val="auto"/>
                <w:sz w:val="40"/>
                <w:szCs w:val="40"/>
              </w:rPr>
              <w:t xml:space="preserve">› </w:t>
            </w:r>
            <w:r w:rsidRPr="00804AF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</w:t>
            </w:r>
            <w:r w:rsidRPr="00804AFA">
              <w:rPr>
                <w:rFonts w:ascii="Times New Roman" w:hAnsi="Times New Roman" w:cs="Times New Roman"/>
                <w:color w:val="auto"/>
                <w:sz w:val="40"/>
                <w:szCs w:val="40"/>
              </w:rPr>
              <w:t xml:space="preserve"> ‹</w:t>
            </w:r>
            <w:r>
              <w:rPr>
                <w:rFonts w:ascii="Times New Roman" w:hAnsi="Times New Roman" w:cs="Times New Roman"/>
                <w:color w:val="auto"/>
                <w:sz w:val="40"/>
                <w:szCs w:val="40"/>
              </w:rPr>
              <w:t>.</w:t>
            </w:r>
          </w:p>
          <w:p w:rsidR="00804AFA" w:rsidRPr="00804AFA" w:rsidRDefault="00804AFA" w:rsidP="00804AF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804AF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Закрепить понимание взаимосвязи целого и частей, счетные умения.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CA1A0A" w:rsidRPr="00214532" w:rsidRDefault="00CA1A0A" w:rsidP="00CA1A0A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</w:t>
            </w:r>
            <w:r w:rsidR="00804AFA">
              <w:rPr>
                <w:rFonts w:ascii="Times New Roman" w:hAnsi="Times New Roman" w:cs="Times New Roman"/>
                <w:color w:val="000000" w:themeColor="text1"/>
                <w:sz w:val="28"/>
              </w:rPr>
              <w:t>17</w:t>
            </w:r>
          </w:p>
        </w:tc>
      </w:tr>
      <w:tr w:rsidR="00804AFA" w:rsidTr="00824A82">
        <w:trPr>
          <w:trHeight w:val="3719"/>
        </w:trPr>
        <w:tc>
          <w:tcPr>
            <w:tcW w:w="1088" w:type="dxa"/>
            <w:vMerge w:val="restart"/>
            <w:textDirection w:val="btLr"/>
          </w:tcPr>
          <w:p w:rsidR="00804AFA" w:rsidRPr="00824A82" w:rsidRDefault="00824A82" w:rsidP="00824A82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auto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52"/>
                <w:szCs w:val="52"/>
              </w:rPr>
              <w:lastRenderedPageBreak/>
              <w:t xml:space="preserve">М </w:t>
            </w:r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52"/>
                <w:szCs w:val="52"/>
              </w:rPr>
              <w:t>А Й</w:t>
            </w:r>
            <w:proofErr w:type="gramEnd"/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804AFA" w:rsidRPr="00CA1A0A" w:rsidRDefault="00804AFA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«Раньше, позже»</w:t>
            </w:r>
          </w:p>
        </w:tc>
        <w:tc>
          <w:tcPr>
            <w:tcW w:w="3649" w:type="dxa"/>
            <w:tcBorders>
              <w:bottom w:val="single" w:sz="4" w:space="0" w:color="auto"/>
            </w:tcBorders>
          </w:tcPr>
          <w:p w:rsidR="00804AFA" w:rsidRDefault="00804AFA" w:rsidP="00520FD6">
            <w:pPr>
              <w:rPr>
                <w:rFonts w:ascii="Times New Roman" w:hAnsi="Times New Roman" w:cs="Times New Roman"/>
                <w:i/>
                <w:color w:val="auto"/>
                <w:sz w:val="28"/>
                <w:szCs w:val="28"/>
              </w:rPr>
            </w:pPr>
            <w:r w:rsidRPr="00804AF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1.Расширить временные представления детей, уточнить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отношения </w:t>
            </w:r>
            <w:r>
              <w:rPr>
                <w:rFonts w:ascii="Times New Roman" w:hAnsi="Times New Roman" w:cs="Times New Roman"/>
                <w:i/>
                <w:color w:val="auto"/>
                <w:sz w:val="28"/>
                <w:szCs w:val="28"/>
              </w:rPr>
              <w:t>раньше-позже.</w:t>
            </w:r>
          </w:p>
          <w:p w:rsidR="00804AFA" w:rsidRPr="00804AFA" w:rsidRDefault="00804AFA" w:rsidP="00520FD6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представления о сравнении, сложении и вычитании групп предметов, числовом отрезке, количественном и порядковом счете предметов.</w:t>
            </w: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:rsidR="00804AFA" w:rsidRPr="00214532" w:rsidRDefault="00804AFA" w:rsidP="00804AFA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20</w:t>
            </w:r>
          </w:p>
        </w:tc>
      </w:tr>
      <w:tr w:rsidR="00804AFA" w:rsidTr="00804AFA">
        <w:trPr>
          <w:trHeight w:val="2200"/>
        </w:trPr>
        <w:tc>
          <w:tcPr>
            <w:tcW w:w="1088" w:type="dxa"/>
            <w:vMerge/>
          </w:tcPr>
          <w:p w:rsidR="00804AFA" w:rsidRDefault="00804AFA" w:rsidP="00520FD6"/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804AFA" w:rsidRDefault="00824A82" w:rsidP="00520FD6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«Повторение»</w:t>
            </w:r>
          </w:p>
        </w:tc>
        <w:tc>
          <w:tcPr>
            <w:tcW w:w="3649" w:type="dxa"/>
            <w:tcBorders>
              <w:top w:val="single" w:sz="4" w:space="0" w:color="auto"/>
              <w:bottom w:val="single" w:sz="4" w:space="0" w:color="auto"/>
            </w:tcBorders>
          </w:tcPr>
          <w:p w:rsidR="00804AFA" w:rsidRPr="00804AFA" w:rsidRDefault="00824A82" w:rsidP="00804AF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Повторение числа 1-5: соответствие между количеством предметов и цифрой, порядковый и количественный счет, состав чисел.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</w:tcPr>
          <w:p w:rsidR="00804AFA" w:rsidRPr="00214532" w:rsidRDefault="00824A82" w:rsidP="00804AFA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124</w:t>
            </w:r>
          </w:p>
        </w:tc>
      </w:tr>
      <w:tr w:rsidR="00824A82" w:rsidTr="00804AFA">
        <w:trPr>
          <w:trHeight w:val="3116"/>
        </w:trPr>
        <w:tc>
          <w:tcPr>
            <w:tcW w:w="1088" w:type="dxa"/>
            <w:vMerge/>
          </w:tcPr>
          <w:p w:rsidR="00824A82" w:rsidRDefault="00824A82" w:rsidP="00520FD6"/>
        </w:tc>
        <w:tc>
          <w:tcPr>
            <w:tcW w:w="2564" w:type="dxa"/>
            <w:tcBorders>
              <w:top w:val="single" w:sz="4" w:space="0" w:color="auto"/>
            </w:tcBorders>
          </w:tcPr>
          <w:p w:rsidR="00824A82" w:rsidRDefault="00824A82" w:rsidP="00631FA0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«Числа 1-5. Повторение»</w:t>
            </w:r>
          </w:p>
        </w:tc>
        <w:tc>
          <w:tcPr>
            <w:tcW w:w="3649" w:type="dxa"/>
            <w:tcBorders>
              <w:top w:val="single" w:sz="4" w:space="0" w:color="auto"/>
            </w:tcBorders>
          </w:tcPr>
          <w:p w:rsidR="00824A82" w:rsidRDefault="00824A82" w:rsidP="00631FA0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1.Повторить числа 1-5: образование, написание, состав.</w:t>
            </w:r>
          </w:p>
          <w:p w:rsidR="00824A82" w:rsidRPr="00804AFA" w:rsidRDefault="00824A82" w:rsidP="00631FA0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2.Закрепить навыки количественного и порядкового счета.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24A82" w:rsidRPr="00214532" w:rsidRDefault="00824A82" w:rsidP="00824A82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«Раз </w:t>
            </w:r>
            <w:proofErr w:type="gram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–с</w:t>
            </w:r>
            <w:proofErr w:type="gram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тупенька,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Д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-</w:t>
            </w:r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ступенька…» </w:t>
            </w:r>
            <w:proofErr w:type="spellStart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Петерсон</w:t>
            </w:r>
            <w:proofErr w:type="spellEnd"/>
            <w:r w:rsidRPr="00214532">
              <w:rPr>
                <w:rFonts w:ascii="Times New Roman" w:hAnsi="Times New Roman" w:cs="Times New Roman"/>
                <w:color w:val="000000" w:themeColor="text1"/>
                <w:sz w:val="28"/>
              </w:rPr>
              <w:t>. Л. Г, Холина.  Н. П. стр.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5</w:t>
            </w:r>
          </w:p>
        </w:tc>
      </w:tr>
    </w:tbl>
    <w:p w:rsidR="00A513D1" w:rsidRDefault="00A513D1"/>
    <w:sectPr w:rsidR="00A513D1" w:rsidSect="00AE03C8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93709"/>
    <w:multiLevelType w:val="hybridMultilevel"/>
    <w:tmpl w:val="F79CCA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367331"/>
    <w:multiLevelType w:val="hybridMultilevel"/>
    <w:tmpl w:val="599C50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9E545F"/>
    <w:multiLevelType w:val="hybridMultilevel"/>
    <w:tmpl w:val="46604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B5DAA"/>
    <w:rsid w:val="000B5DAA"/>
    <w:rsid w:val="00181E90"/>
    <w:rsid w:val="002056D1"/>
    <w:rsid w:val="00214532"/>
    <w:rsid w:val="00397E3D"/>
    <w:rsid w:val="00444993"/>
    <w:rsid w:val="008014AF"/>
    <w:rsid w:val="00804AFA"/>
    <w:rsid w:val="00824A82"/>
    <w:rsid w:val="00855AE0"/>
    <w:rsid w:val="008E5260"/>
    <w:rsid w:val="00981E6F"/>
    <w:rsid w:val="00A513D1"/>
    <w:rsid w:val="00AE03C8"/>
    <w:rsid w:val="00AE4A5A"/>
    <w:rsid w:val="00CA1A0A"/>
    <w:rsid w:val="00EC1E54"/>
    <w:rsid w:val="00ED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color w:val="FF0000"/>
        <w:sz w:val="14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A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5D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Intense Quote"/>
    <w:basedOn w:val="a"/>
    <w:next w:val="a"/>
    <w:link w:val="a5"/>
    <w:uiPriority w:val="30"/>
    <w:qFormat/>
    <w:rsid w:val="000B5DA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5">
    <w:name w:val="Выделенная цитата Знак"/>
    <w:basedOn w:val="a0"/>
    <w:link w:val="a4"/>
    <w:uiPriority w:val="30"/>
    <w:rsid w:val="000B5DAA"/>
    <w:rPr>
      <w:b/>
      <w:bCs/>
      <w:i/>
      <w:iCs/>
      <w:color w:val="4F81BD" w:themeColor="accent1"/>
    </w:rPr>
  </w:style>
  <w:style w:type="paragraph" w:styleId="2">
    <w:name w:val="Quote"/>
    <w:basedOn w:val="a"/>
    <w:next w:val="a"/>
    <w:link w:val="20"/>
    <w:uiPriority w:val="29"/>
    <w:qFormat/>
    <w:rsid w:val="000B5DAA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0B5DAA"/>
    <w:rPr>
      <w:i/>
      <w:iCs/>
      <w:color w:val="000000" w:themeColor="text1"/>
    </w:rPr>
  </w:style>
  <w:style w:type="paragraph" w:styleId="a6">
    <w:name w:val="List Paragraph"/>
    <w:basedOn w:val="a"/>
    <w:uiPriority w:val="34"/>
    <w:qFormat/>
    <w:rsid w:val="002145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7</Pages>
  <Words>1353</Words>
  <Characters>7718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dcterms:created xsi:type="dcterms:W3CDTF">2014-04-12T07:15:00Z</dcterms:created>
  <dcterms:modified xsi:type="dcterms:W3CDTF">2014-04-12T10:01:00Z</dcterms:modified>
</cp:coreProperties>
</file>